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95" w:rsidRPr="00214B17" w:rsidRDefault="00214B17" w:rsidP="00214B17">
      <w:pPr>
        <w:jc w:val="center"/>
        <w:rPr>
          <w:sz w:val="36"/>
          <w:szCs w:val="36"/>
        </w:rPr>
      </w:pPr>
      <w:r>
        <w:rPr>
          <w:sz w:val="36"/>
          <w:szCs w:val="36"/>
        </w:rPr>
        <w:t>Person S</w:t>
      </w:r>
      <w:r w:rsidRPr="00214B17">
        <w:rPr>
          <w:sz w:val="36"/>
          <w:szCs w:val="36"/>
        </w:rPr>
        <w:t>pecification</w:t>
      </w:r>
    </w:p>
    <w:p w:rsidR="00214B17" w:rsidRPr="00214B17" w:rsidRDefault="00214B17" w:rsidP="00214B17">
      <w:pPr>
        <w:jc w:val="center"/>
        <w:rPr>
          <w:sz w:val="32"/>
          <w:szCs w:val="32"/>
        </w:rPr>
      </w:pPr>
      <w:r w:rsidRPr="00214B17">
        <w:rPr>
          <w:sz w:val="32"/>
          <w:szCs w:val="32"/>
        </w:rPr>
        <w:t>RTA Litigator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214B17" w:rsidRPr="002D73DC" w:rsidTr="0021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D73DC">
              <w:rPr>
                <w:rFonts w:asciiTheme="majorHAnsi" w:eastAsia="Times New Roman" w:hAnsiTheme="majorHAnsi" w:cs="Times New Roman"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D73DC">
              <w:rPr>
                <w:rFonts w:asciiTheme="majorHAnsi" w:eastAsia="Times New Roman" w:hAnsiTheme="majorHAnsi" w:cs="Times New Roman"/>
                <w:sz w:val="28"/>
                <w:szCs w:val="28"/>
              </w:rPr>
              <w:t>Essential/Desirable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prioritise workload and take decisions commensurate to the role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Demonstrates a highly structured and organised approach to handling cases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  <w:bCs w:val="0"/>
              </w:rPr>
              <w:t>A positive attitude and can-do approach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 xml:space="preserve">Minimum 2 </w:t>
            </w:r>
            <w:r w:rsidRPr="00214B17">
              <w:rPr>
                <w:rFonts w:asciiTheme="majorHAnsi" w:eastAsia="Times New Roman" w:hAnsiTheme="majorHAnsi" w:cs="Times New Roman"/>
                <w:b w:val="0"/>
              </w:rPr>
              <w:t>years’ experience</w:t>
            </w:r>
            <w:r w:rsidRPr="00214B17">
              <w:rPr>
                <w:rFonts w:asciiTheme="majorHAnsi" w:eastAsia="Times New Roman" w:hAnsiTheme="majorHAnsi" w:cs="Times New Roman"/>
                <w:b w:val="0"/>
              </w:rPr>
              <w:t xml:space="preserve"> in RTA personal injury litigation claims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Experience in all aspects of RTA personal injury claims (commensurate with the scope of the role) including settlement and fast track litigation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Experience of delivering against agreed targets</w:t>
            </w:r>
          </w:p>
        </w:tc>
        <w:tc>
          <w:tcPr>
            <w:tcW w:w="2552" w:type="dxa"/>
          </w:tcPr>
          <w:p w:rsidR="00214B17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Experience of working to deadlines</w:t>
            </w:r>
          </w:p>
        </w:tc>
        <w:tc>
          <w:tcPr>
            <w:tcW w:w="2552" w:type="dxa"/>
          </w:tcPr>
          <w:p w:rsidR="00214B17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Strong understanding of RTA scenarios and liability</w:t>
            </w:r>
          </w:p>
        </w:tc>
        <w:tc>
          <w:tcPr>
            <w:tcW w:w="2552" w:type="dxa"/>
          </w:tcPr>
          <w:p w:rsidR="00214B17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Strong understanding of current RTA PI Procedures and Rules</w:t>
            </w:r>
          </w:p>
        </w:tc>
        <w:tc>
          <w:tcPr>
            <w:tcW w:w="2552" w:type="dxa"/>
          </w:tcPr>
          <w:p w:rsidR="00214B17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D73DC" w:rsidRDefault="00214B17" w:rsidP="00214B17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214B17" w:rsidRPr="002D73DC" w:rsidRDefault="00214B17" w:rsidP="00214B17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214B17" w:rsidRPr="002D73DC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214B17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Solicitor, FILEX, or Litigation Fee Earner of similar experience</w:t>
            </w:r>
          </w:p>
        </w:tc>
        <w:tc>
          <w:tcPr>
            <w:tcW w:w="2552" w:type="dxa"/>
          </w:tcPr>
          <w:p w:rsidR="00214B17" w:rsidRPr="002D73DC" w:rsidRDefault="00214B17" w:rsidP="00214B17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21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214B17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Strong negotiation skills</w:t>
            </w:r>
          </w:p>
        </w:tc>
        <w:tc>
          <w:tcPr>
            <w:tcW w:w="2552" w:type="dxa"/>
          </w:tcPr>
          <w:p w:rsidR="00214B17" w:rsidRPr="002D73DC" w:rsidRDefault="00214B17" w:rsidP="00214B17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14B17" w:rsidTr="0021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214B17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Competent use of Microsoft Word and Excel, as well as general computer skills</w:t>
            </w:r>
          </w:p>
        </w:tc>
        <w:tc>
          <w:tcPr>
            <w:tcW w:w="2552" w:type="dxa"/>
          </w:tcPr>
          <w:p w:rsidR="00214B17" w:rsidRPr="002D73DC" w:rsidRDefault="00214B17" w:rsidP="00214B17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</w:tbl>
    <w:p w:rsidR="00214B17" w:rsidRDefault="00214B17" w:rsidP="00214B17">
      <w:r>
        <w:rPr>
          <w:b/>
          <w:bCs/>
        </w:rPr>
        <w:br w:type="page"/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214B17" w:rsidRPr="002D73DC" w:rsidTr="009E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  <w:bCs w:val="0"/>
              </w:rPr>
              <w:lastRenderedPageBreak/>
              <w:t>Experience of using a case management system</w:t>
            </w:r>
          </w:p>
        </w:tc>
        <w:tc>
          <w:tcPr>
            <w:tcW w:w="2552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Desirable</w:t>
            </w:r>
          </w:p>
        </w:tc>
      </w:tr>
      <w:tr w:rsidR="00214B17" w:rsidRPr="002D73DC" w:rsidTr="009E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9E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214B17" w:rsidRPr="002D73DC" w:rsidTr="009E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9E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</w:rPr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9E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  <w:bCs w:val="0"/>
              </w:rPr>
              <w:t>Ability to understand targets and how to achieve them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214B17" w:rsidRPr="002D73DC" w:rsidTr="009E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14B17" w:rsidRPr="00214B17" w:rsidRDefault="00214B17" w:rsidP="009E2A5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214B17">
              <w:rPr>
                <w:rFonts w:asciiTheme="majorHAnsi" w:eastAsia="Times New Roman" w:hAnsiTheme="majorHAnsi" w:cs="Times New Roman"/>
                <w:b w:val="0"/>
                <w:bCs w:val="0"/>
              </w:rPr>
              <w:t>Excellent knowledge of the civil procedure rules and tactics</w:t>
            </w:r>
          </w:p>
        </w:tc>
        <w:tc>
          <w:tcPr>
            <w:tcW w:w="2552" w:type="dxa"/>
          </w:tcPr>
          <w:p w:rsidR="00214B17" w:rsidRPr="002D73DC" w:rsidRDefault="00214B17" w:rsidP="009E2A5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</w:tbl>
    <w:p w:rsidR="00214B17" w:rsidRDefault="00214B17">
      <w:bookmarkStart w:id="0" w:name="_GoBack"/>
      <w:bookmarkEnd w:id="0"/>
    </w:p>
    <w:sectPr w:rsidR="00214B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17" w:rsidRDefault="00214B17" w:rsidP="00214B17">
      <w:pPr>
        <w:spacing w:after="0" w:line="240" w:lineRule="auto"/>
      </w:pPr>
      <w:r>
        <w:separator/>
      </w:r>
    </w:p>
  </w:endnote>
  <w:endnote w:type="continuationSeparator" w:id="0">
    <w:p w:rsidR="00214B17" w:rsidRDefault="00214B17" w:rsidP="0021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17" w:rsidRDefault="00214B17" w:rsidP="00214B17">
      <w:pPr>
        <w:spacing w:after="0" w:line="240" w:lineRule="auto"/>
      </w:pPr>
      <w:r>
        <w:separator/>
      </w:r>
    </w:p>
  </w:footnote>
  <w:footnote w:type="continuationSeparator" w:id="0">
    <w:p w:rsidR="00214B17" w:rsidRDefault="00214B17" w:rsidP="0021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7" w:rsidRPr="00214B17" w:rsidRDefault="00214B17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25C22496" wp14:editId="24026809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214B17" w:rsidRDefault="00214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7"/>
    <w:rsid w:val="00214B17"/>
    <w:rsid w:val="00A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186D5-A923-42B1-9C1E-D7E434B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214B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4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17"/>
  </w:style>
  <w:style w:type="paragraph" w:styleId="Footer">
    <w:name w:val="footer"/>
    <w:basedOn w:val="Normal"/>
    <w:link w:val="FooterChar"/>
    <w:uiPriority w:val="99"/>
    <w:unhideWhenUsed/>
    <w:rsid w:val="00214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17"/>
  </w:style>
  <w:style w:type="character" w:styleId="Hyperlink">
    <w:name w:val="Hyperlink"/>
    <w:basedOn w:val="DefaultParagraphFont"/>
    <w:uiPriority w:val="99"/>
    <w:unhideWhenUsed/>
    <w:rsid w:val="00214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2016-02-23T13:34:00Z</dcterms:created>
  <dcterms:modified xsi:type="dcterms:W3CDTF">2016-02-23T13:40:00Z</dcterms:modified>
</cp:coreProperties>
</file>