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A0" w:rsidRDefault="006133D2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  <w:bookmarkStart w:id="0" w:name="_GoBack"/>
      <w:bookmarkEnd w:id="0"/>
    </w:p>
    <w:p w:rsidR="006133D2" w:rsidRPr="005107A0" w:rsidRDefault="005107A0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5107A0">
        <w:rPr>
          <w:rFonts w:asciiTheme="majorHAnsi" w:hAnsiTheme="majorHAnsi"/>
          <w:b/>
          <w:sz w:val="32"/>
          <w:szCs w:val="32"/>
        </w:rPr>
        <w:t>EL</w:t>
      </w:r>
      <w:r w:rsidR="00B02F2B">
        <w:rPr>
          <w:rFonts w:asciiTheme="majorHAnsi" w:hAnsiTheme="majorHAnsi"/>
          <w:b/>
          <w:sz w:val="32"/>
          <w:szCs w:val="32"/>
        </w:rPr>
        <w:t>/</w:t>
      </w:r>
      <w:r w:rsidRPr="005107A0">
        <w:rPr>
          <w:rFonts w:asciiTheme="majorHAnsi" w:hAnsiTheme="majorHAnsi"/>
          <w:b/>
          <w:sz w:val="32"/>
          <w:szCs w:val="32"/>
        </w:rPr>
        <w:t>PL</w:t>
      </w:r>
      <w:r w:rsidR="006133D2">
        <w:rPr>
          <w:rFonts w:asciiTheme="majorHAnsi" w:hAnsiTheme="majorHAnsi"/>
          <w:b/>
          <w:sz w:val="32"/>
          <w:szCs w:val="32"/>
        </w:rPr>
        <w:t xml:space="preserve"> Portal Fee Earner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6133D2" w:rsidRPr="00C4405D" w:rsidTr="009D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6133D2" w:rsidRPr="00C4405D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commensurate to the role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caseload of EL/PL portal personal injury claims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and understanding of current personal injury pre-action procedures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collect and assess evidence, determine prospects, provide appropriate advice to clients, and progress the claim efficiently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62" w:rsidRDefault="005F3C2B">
      <w:pPr>
        <w:spacing w:after="0" w:line="240" w:lineRule="auto"/>
      </w:pPr>
      <w:r>
        <w:separator/>
      </w:r>
    </w:p>
  </w:endnote>
  <w:endnote w:type="continuationSeparator" w:id="0">
    <w:p w:rsidR="00AA3262" w:rsidRDefault="005F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62" w:rsidRDefault="005F3C2B">
      <w:pPr>
        <w:spacing w:after="0" w:line="240" w:lineRule="auto"/>
      </w:pPr>
      <w:r>
        <w:separator/>
      </w:r>
    </w:p>
  </w:footnote>
  <w:footnote w:type="continuationSeparator" w:id="0">
    <w:p w:rsidR="00AA3262" w:rsidRDefault="005F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E" w:rsidRDefault="006133D2" w:rsidP="005F3C2B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3D28D70" wp14:editId="1F88F66E">
          <wp:simplePos x="0" y="0"/>
          <wp:positionH relativeFrom="margin">
            <wp:posOffset>4743450</wp:posOffset>
          </wp:positionH>
          <wp:positionV relativeFrom="paragraph">
            <wp:posOffset>-68580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E80BBE" w:rsidRPr="002933AA" w:rsidRDefault="00B02F2B" w:rsidP="00E80BBE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E80BBE" w:rsidRDefault="00B02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2"/>
    <w:rsid w:val="005107A0"/>
    <w:rsid w:val="005F3C2B"/>
    <w:rsid w:val="006133D2"/>
    <w:rsid w:val="00A23595"/>
    <w:rsid w:val="00AA3262"/>
    <w:rsid w:val="00B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7037-1C52-4236-9EDB-984945B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6133D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6133D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6133D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133D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6133D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6133D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6133D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6133D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6133D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3D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133D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133D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133D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6133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D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133D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613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F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2B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4</cp:revision>
  <dcterms:created xsi:type="dcterms:W3CDTF">2016-02-23T13:17:00Z</dcterms:created>
  <dcterms:modified xsi:type="dcterms:W3CDTF">2016-02-23T13:24:00Z</dcterms:modified>
</cp:coreProperties>
</file>