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A0" w:rsidRDefault="006133D2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6133D2" w:rsidRPr="005107A0" w:rsidRDefault="00DD0FDB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>Head of Employment</w:t>
      </w:r>
      <w:bookmarkStart w:id="0" w:name="_GoBack"/>
      <w:bookmarkEnd w:id="0"/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6133D2" w:rsidRPr="00C4405D" w:rsidTr="009D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6133D2" w:rsidRPr="00C4405D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manage a large team and their workload, and prioritise accordingly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5A467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work </w:t>
            </w:r>
            <w:r w:rsidR="005A4674">
              <w:rPr>
                <w:rFonts w:asciiTheme="majorHAnsi" w:hAnsiTheme="majorHAnsi"/>
                <w:sz w:val="22"/>
                <w:szCs w:val="22"/>
              </w:rPr>
              <w:t xml:space="preserve">under pressure and manage time well 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5A467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work </w:t>
            </w:r>
            <w:r w:rsidR="005A4674">
              <w:rPr>
                <w:rFonts w:asciiTheme="majorHAnsi" w:hAnsiTheme="majorHAnsi"/>
                <w:sz w:val="22"/>
                <w:szCs w:val="22"/>
              </w:rPr>
              <w:t>under own initiative and as part of a team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5A467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</w:t>
            </w:r>
            <w:r w:rsidR="005A4674">
              <w:rPr>
                <w:rFonts w:asciiTheme="majorHAnsi" w:hAnsiTheme="majorHAnsi"/>
                <w:sz w:val="22"/>
                <w:szCs w:val="22"/>
              </w:rPr>
              <w:t>coach, mentor and train as required, as well as carry out performance management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Self-motivated with excellent organisational skills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pay attention to detail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excellent client care with a professional and approachable manner to all</w:t>
            </w:r>
            <w:r w:rsidR="000F5A9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modern approach to management and its process-driven, proactive, risk-based requirements</w:t>
            </w:r>
            <w:r w:rsidR="000F5A9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5A4674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A4674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 a flexible approach</w:t>
            </w:r>
          </w:p>
        </w:tc>
        <w:tc>
          <w:tcPr>
            <w:tcW w:w="2552" w:type="dxa"/>
          </w:tcPr>
          <w:p w:rsidR="005A4674" w:rsidRDefault="005A467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 worked at a strategic level in a fast moving environment</w:t>
            </w:r>
          </w:p>
        </w:tc>
        <w:tc>
          <w:tcPr>
            <w:tcW w:w="2552" w:type="dxa"/>
          </w:tcPr>
          <w:p w:rsidR="006133D2" w:rsidRPr="00121037" w:rsidRDefault="00DD0FDB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DD0FDB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managing a team</w:t>
            </w:r>
            <w:r w:rsidR="00C27A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4674">
              <w:rPr>
                <w:rFonts w:asciiTheme="majorHAnsi" w:hAnsiTheme="majorHAnsi"/>
                <w:sz w:val="22"/>
                <w:szCs w:val="22"/>
              </w:rPr>
              <w:t>and driving client care and quality</w:t>
            </w:r>
          </w:p>
        </w:tc>
        <w:tc>
          <w:tcPr>
            <w:tcW w:w="2552" w:type="dxa"/>
          </w:tcPr>
          <w:p w:rsidR="006133D2" w:rsidRPr="00121037" w:rsidRDefault="00DD0FDB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Qualified solicitor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client care standards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 w:rsidR="005A4674">
              <w:rPr>
                <w:rFonts w:asciiTheme="majorHAnsi" w:hAnsiTheme="majorHAnsi"/>
                <w:sz w:val="22"/>
                <w:szCs w:val="22"/>
              </w:rPr>
              <w:t xml:space="preserve"> and Outlook, Proclaim or similar, updating panel websites</w:t>
            </w:r>
          </w:p>
        </w:tc>
        <w:tc>
          <w:tcPr>
            <w:tcW w:w="2552" w:type="dxa"/>
          </w:tcPr>
          <w:p w:rsidR="006133D2" w:rsidRPr="00121037" w:rsidRDefault="00C27AC5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Good, clear management skills – both operationally and in terms of staff</w:t>
            </w:r>
          </w:p>
        </w:tc>
        <w:tc>
          <w:tcPr>
            <w:tcW w:w="2552" w:type="dxa"/>
          </w:tcPr>
          <w:p w:rsidR="006133D2" w:rsidRPr="00121037" w:rsidRDefault="003279E3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C27AC5">
              <w:rPr>
                <w:rFonts w:asciiTheme="majorHAnsi" w:hAnsiTheme="majorHAnsi"/>
                <w:sz w:val="22"/>
                <w:szCs w:val="22"/>
              </w:rPr>
              <w:t xml:space="preserve">se of case management systems </w:t>
            </w:r>
          </w:p>
        </w:tc>
        <w:tc>
          <w:tcPr>
            <w:tcW w:w="2552" w:type="dxa"/>
          </w:tcPr>
          <w:p w:rsidR="006133D2" w:rsidRPr="00121037" w:rsidRDefault="005A467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5A4674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A4674" w:rsidRDefault="005A467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verbal and written communication skills</w:t>
            </w:r>
          </w:p>
        </w:tc>
        <w:tc>
          <w:tcPr>
            <w:tcW w:w="2552" w:type="dxa"/>
          </w:tcPr>
          <w:p w:rsidR="005A4674" w:rsidRDefault="00DD0FDB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5A4674" w:rsidRDefault="005A4674" w:rsidP="005A4674">
      <w:pPr>
        <w:spacing w:after="160" w:line="259" w:lineRule="auto"/>
        <w:jc w:val="left"/>
      </w:pPr>
      <w:r>
        <w:br w:type="page"/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DD0FDB" w:rsidRPr="00121037" w:rsidTr="00AF7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DD0FDB" w:rsidRPr="00C4405D" w:rsidRDefault="00DD0FDB" w:rsidP="00AF770B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Good keyboard, IT, case management, internet and email skills</w:t>
            </w:r>
          </w:p>
        </w:tc>
        <w:tc>
          <w:tcPr>
            <w:tcW w:w="2552" w:type="dxa"/>
          </w:tcPr>
          <w:p w:rsidR="00DD0FDB" w:rsidRPr="00121037" w:rsidRDefault="00DD0FDB" w:rsidP="00AF770B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</w:tr>
      <w:tr w:rsidR="00DD0FDB" w:rsidRPr="00121037" w:rsidTr="00AF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DD0FDB" w:rsidRPr="00C4405D" w:rsidRDefault="00DD0FDB" w:rsidP="00AF770B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Demonstrable technical ability in employment law</w:t>
            </w:r>
          </w:p>
        </w:tc>
        <w:tc>
          <w:tcPr>
            <w:tcW w:w="2552" w:type="dxa"/>
          </w:tcPr>
          <w:p w:rsidR="00DD0FDB" w:rsidRPr="00121037" w:rsidRDefault="00DD0FDB" w:rsidP="00AF770B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DD0FDB" w:rsidRPr="00121037" w:rsidTr="00AF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DD0FDB" w:rsidRPr="00C4405D" w:rsidRDefault="00DD0FDB" w:rsidP="00AF770B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Understanding and capability in running one-to-one, appraisal and performance management schemes </w:t>
            </w:r>
          </w:p>
        </w:tc>
        <w:tc>
          <w:tcPr>
            <w:tcW w:w="2552" w:type="dxa"/>
          </w:tcPr>
          <w:p w:rsidR="00DD0FDB" w:rsidRPr="00121037" w:rsidRDefault="00DD0FDB" w:rsidP="00AF770B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DD0FDB" w:rsidRPr="00121037" w:rsidTr="00AF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DD0FDB" w:rsidRPr="00C4405D" w:rsidRDefault="00DD0FDB" w:rsidP="00AF770B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Use of case management systems </w:t>
            </w:r>
          </w:p>
        </w:tc>
        <w:tc>
          <w:tcPr>
            <w:tcW w:w="2552" w:type="dxa"/>
          </w:tcPr>
          <w:p w:rsidR="00DD0FDB" w:rsidRPr="00121037" w:rsidRDefault="00DD0FDB" w:rsidP="00AF770B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DD0FDB" w:rsidTr="00AF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DD0FDB" w:rsidRDefault="00DD0FDB" w:rsidP="00AF770B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level working to design and deliver new and improved working practices</w:t>
            </w:r>
          </w:p>
        </w:tc>
        <w:tc>
          <w:tcPr>
            <w:tcW w:w="2552" w:type="dxa"/>
          </w:tcPr>
          <w:p w:rsidR="00DD0FDB" w:rsidRDefault="00DD0FDB" w:rsidP="00AF770B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Default="00A23595" w:rsidP="005A4674">
      <w:pPr>
        <w:spacing w:after="160" w:line="259" w:lineRule="auto"/>
        <w:jc w:val="left"/>
      </w:pPr>
    </w:p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62" w:rsidRDefault="005F3C2B">
      <w:pPr>
        <w:spacing w:after="0" w:line="240" w:lineRule="auto"/>
      </w:pPr>
      <w:r>
        <w:separator/>
      </w:r>
    </w:p>
  </w:endnote>
  <w:endnote w:type="continuationSeparator" w:id="0">
    <w:p w:rsidR="00AA3262" w:rsidRDefault="005F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62" w:rsidRDefault="005F3C2B">
      <w:pPr>
        <w:spacing w:after="0" w:line="240" w:lineRule="auto"/>
      </w:pPr>
      <w:r>
        <w:separator/>
      </w:r>
    </w:p>
  </w:footnote>
  <w:footnote w:type="continuationSeparator" w:id="0">
    <w:p w:rsidR="00AA3262" w:rsidRDefault="005F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E" w:rsidRDefault="006133D2" w:rsidP="005F3C2B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3D28D70" wp14:editId="1F88F66E">
          <wp:simplePos x="0" y="0"/>
          <wp:positionH relativeFrom="margin">
            <wp:posOffset>4743450</wp:posOffset>
          </wp:positionH>
          <wp:positionV relativeFrom="paragraph">
            <wp:posOffset>-68580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E80BBE" w:rsidRPr="002933AA" w:rsidRDefault="00DD0FDB" w:rsidP="00E80BBE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E80BBE" w:rsidRDefault="00DD0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2"/>
    <w:rsid w:val="000F5A94"/>
    <w:rsid w:val="003279E3"/>
    <w:rsid w:val="005107A0"/>
    <w:rsid w:val="005A4674"/>
    <w:rsid w:val="005B7E54"/>
    <w:rsid w:val="005F3C2B"/>
    <w:rsid w:val="006133D2"/>
    <w:rsid w:val="00A04D2E"/>
    <w:rsid w:val="00A23595"/>
    <w:rsid w:val="00AA3262"/>
    <w:rsid w:val="00B02F2B"/>
    <w:rsid w:val="00C27AC5"/>
    <w:rsid w:val="00D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7037-1C52-4236-9EDB-984945B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6133D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6133D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6133D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133D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6133D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6133D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6133D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6133D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6133D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3D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133D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133D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133D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6133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D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133D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613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F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2B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10</cp:revision>
  <dcterms:created xsi:type="dcterms:W3CDTF">2016-02-23T13:17:00Z</dcterms:created>
  <dcterms:modified xsi:type="dcterms:W3CDTF">2016-06-17T12:01:00Z</dcterms:modified>
</cp:coreProperties>
</file>